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A5643D" w14:textId="6BFC5084" w:rsidR="003172BB" w:rsidRDefault="002D616F" w:rsidP="00441A0A">
      <w:pPr>
        <w:pStyle w:val="IntenseQuote"/>
      </w:pPr>
      <w:r w:rsidRPr="00441A0A">
        <w:t>Cabinet for Economic Development - Business</w:t>
      </w:r>
      <w:r w:rsidRPr="00441A0A">
        <w:rPr>
          <w:spacing w:val="-8"/>
        </w:rPr>
        <w:t xml:space="preserve"> </w:t>
      </w:r>
      <w:r w:rsidRPr="00441A0A">
        <w:t>Development</w:t>
      </w:r>
      <w:r w:rsidRPr="00441A0A">
        <w:rPr>
          <w:spacing w:val="-5"/>
        </w:rPr>
        <w:t xml:space="preserve"> </w:t>
      </w:r>
      <w:r w:rsidR="00AA4735">
        <w:t>Project Manager</w:t>
      </w:r>
      <w:r w:rsidR="00AA4735" w:rsidRPr="00441A0A">
        <w:t xml:space="preserve"> </w:t>
      </w:r>
    </w:p>
    <w:p w14:paraId="51A88C38" w14:textId="76C5099B" w:rsidR="002D616F" w:rsidRDefault="002D616F" w:rsidP="003172BB">
      <w:pPr>
        <w:pStyle w:val="Heading1"/>
        <w:spacing w:before="41"/>
        <w:rPr>
          <w:rFonts w:ascii="Segoe UI" w:hAnsi="Segoe UI" w:cs="Segoe UI"/>
          <w:color w:val="000000"/>
          <w:sz w:val="18"/>
          <w:szCs w:val="18"/>
          <w:shd w:val="clear" w:color="auto" w:fill="FFFFFF"/>
        </w:rPr>
      </w:pPr>
      <w:r>
        <w:rPr>
          <w:rFonts w:ascii="Segoe UI" w:hAnsi="Segoe UI" w:cs="Segoe UI"/>
          <w:color w:val="000000"/>
          <w:sz w:val="18"/>
          <w:szCs w:val="18"/>
          <w:shd w:val="clear" w:color="auto" w:fill="FFFFFF"/>
        </w:rPr>
        <w:t>EXECUTIVE BRANCH | FULL TIME | ELIGIBLE FOR COMPENSATORY PAY | NON-MERIT | 37.5 HR/WK</w:t>
      </w:r>
    </w:p>
    <w:p w14:paraId="320D69F2" w14:textId="77777777" w:rsidR="00A7032A" w:rsidRDefault="00A7032A" w:rsidP="003172BB">
      <w:pPr>
        <w:pStyle w:val="Heading1"/>
        <w:spacing w:before="41"/>
        <w:rPr>
          <w:rFonts w:ascii="Segoe UI" w:hAnsi="Segoe UI" w:cs="Segoe UI"/>
          <w:color w:val="000000"/>
          <w:sz w:val="18"/>
          <w:szCs w:val="18"/>
          <w:shd w:val="clear" w:color="auto" w:fill="FFFFFF"/>
        </w:rPr>
      </w:pPr>
    </w:p>
    <w:p w14:paraId="20C099FE" w14:textId="725676D5" w:rsidR="00CE7126" w:rsidRDefault="00CE7126" w:rsidP="003172BB">
      <w:pPr>
        <w:pStyle w:val="ListParagraph"/>
        <w:numPr>
          <w:ilvl w:val="0"/>
          <w:numId w:val="2"/>
        </w:numPr>
      </w:pPr>
      <w:r>
        <w:t>Annual Salary $55,543.92</w:t>
      </w:r>
    </w:p>
    <w:p w14:paraId="4EC61BE1" w14:textId="0F2A7E15" w:rsidR="008223DA" w:rsidRDefault="00441A0A" w:rsidP="003172BB">
      <w:pPr>
        <w:pStyle w:val="ListParagraph"/>
        <w:numPr>
          <w:ilvl w:val="0"/>
          <w:numId w:val="2"/>
        </w:numPr>
      </w:pPr>
      <w:r>
        <w:t>5%</w:t>
      </w:r>
      <w:r w:rsidR="00FF2991">
        <w:t xml:space="preserve"> salary increase after</w:t>
      </w:r>
      <w:r w:rsidR="002F6FDC">
        <w:t xml:space="preserve"> initial</w:t>
      </w:r>
      <w:r>
        <w:t xml:space="preserve"> </w:t>
      </w:r>
      <w:r w:rsidR="002D616F">
        <w:t>6-month</w:t>
      </w:r>
      <w:r w:rsidR="008223DA">
        <w:t xml:space="preserve"> </w:t>
      </w:r>
      <w:r w:rsidR="002F6FDC">
        <w:t>p</w:t>
      </w:r>
      <w:r w:rsidR="008223DA">
        <w:t xml:space="preserve">robation </w:t>
      </w:r>
      <w:r w:rsidR="002F6FDC">
        <w:t>period</w:t>
      </w:r>
      <w:r w:rsidR="008223DA">
        <w:t xml:space="preserve"> </w:t>
      </w:r>
    </w:p>
    <w:p w14:paraId="5D37ACEA" w14:textId="5B623A9D" w:rsidR="000B7ECE" w:rsidRDefault="008223DA" w:rsidP="003172BB">
      <w:pPr>
        <w:pStyle w:val="ListParagraph"/>
        <w:numPr>
          <w:ilvl w:val="0"/>
          <w:numId w:val="2"/>
        </w:numPr>
      </w:pPr>
      <w:bookmarkStart w:id="0" w:name="_Hlk159238481"/>
      <w:r>
        <w:t>Hybrid</w:t>
      </w:r>
      <w:r w:rsidR="00942639">
        <w:t xml:space="preserve"> Schedule</w:t>
      </w:r>
      <w:r w:rsidR="002F6FDC">
        <w:t xml:space="preserve"> may be available after</w:t>
      </w:r>
      <w:bookmarkStart w:id="1" w:name="_Hlk159238914"/>
      <w:bookmarkEnd w:id="0"/>
      <w:r w:rsidR="000B7ECE" w:rsidRPr="000B7ECE">
        <w:t xml:space="preserve"> training period is complete</w:t>
      </w:r>
      <w:r w:rsidR="002F6FDC">
        <w:t xml:space="preserve"> and supervisor approval - </w:t>
      </w:r>
      <w:r w:rsidR="000B7ECE" w:rsidRPr="000B7ECE">
        <w:t xml:space="preserve"> remote</w:t>
      </w:r>
      <w:r w:rsidR="002F6FDC">
        <w:t xml:space="preserve"> work may occur from your residence up to 2 days per week if</w:t>
      </w:r>
      <w:r w:rsidR="00AA4735">
        <w:t xml:space="preserve"> there are no meeting</w:t>
      </w:r>
      <w:r w:rsidR="002F6FDC">
        <w:t xml:space="preserve"> conflict</w:t>
      </w:r>
      <w:r w:rsidR="00AA4735">
        <w:t>s</w:t>
      </w:r>
      <w:r w:rsidR="002F6FDC">
        <w:t xml:space="preserve"> or mandatory in-office work</w:t>
      </w:r>
      <w:r w:rsidR="00AA4735">
        <w:t>; working from the office is encouraged for tasks that require a high degree of collaboration</w:t>
      </w:r>
      <w:r w:rsidR="000B7ECE" w:rsidRPr="000B7ECE">
        <w:t>.</w:t>
      </w:r>
      <w:bookmarkEnd w:id="1"/>
    </w:p>
    <w:p w14:paraId="76008439" w14:textId="1AE1A305" w:rsidR="003172BB" w:rsidRDefault="004C0E02" w:rsidP="003172BB">
      <w:pPr>
        <w:pStyle w:val="ListParagraph"/>
        <w:numPr>
          <w:ilvl w:val="0"/>
          <w:numId w:val="2"/>
        </w:numPr>
      </w:pPr>
      <w:r>
        <w:t>Competitive</w:t>
      </w:r>
      <w:r w:rsidR="003172BB">
        <w:t xml:space="preserve"> Benefits</w:t>
      </w:r>
    </w:p>
    <w:p w14:paraId="184B3B60" w14:textId="75E5B1E6" w:rsidR="00441A0A" w:rsidRDefault="003172BB" w:rsidP="00C12312">
      <w:pPr>
        <w:pStyle w:val="ListParagraph"/>
        <w:numPr>
          <w:ilvl w:val="0"/>
          <w:numId w:val="3"/>
        </w:numPr>
      </w:pPr>
      <w:r>
        <w:t>Annual</w:t>
      </w:r>
      <w:r w:rsidR="00C12312">
        <w:t xml:space="preserve"> and Sick Leave</w:t>
      </w:r>
      <w:r w:rsidR="00AA4735">
        <w:t>; Compensatory Leave &amp; Overtime</w:t>
      </w:r>
      <w:r w:rsidR="00441A0A">
        <w:t xml:space="preserve"> </w:t>
      </w:r>
    </w:p>
    <w:p w14:paraId="3846D444" w14:textId="4EA7D961" w:rsidR="003172BB" w:rsidRDefault="003172BB" w:rsidP="00C12312">
      <w:pPr>
        <w:pStyle w:val="ListParagraph"/>
        <w:numPr>
          <w:ilvl w:val="0"/>
          <w:numId w:val="3"/>
        </w:numPr>
      </w:pPr>
      <w:r>
        <w:t>Holidays</w:t>
      </w:r>
    </w:p>
    <w:p w14:paraId="5D63B083" w14:textId="4AD49CCE" w:rsidR="005E12CA" w:rsidRDefault="003172BB" w:rsidP="00C12312">
      <w:pPr>
        <w:pStyle w:val="ListParagraph"/>
        <w:numPr>
          <w:ilvl w:val="0"/>
          <w:numId w:val="3"/>
        </w:numPr>
      </w:pPr>
      <w:r>
        <w:t xml:space="preserve">Retirement </w:t>
      </w:r>
    </w:p>
    <w:p w14:paraId="7E2A1602" w14:textId="297BEC11" w:rsidR="003172BB" w:rsidRDefault="003172BB" w:rsidP="00C12312">
      <w:pPr>
        <w:pStyle w:val="ListParagraph"/>
        <w:numPr>
          <w:ilvl w:val="0"/>
          <w:numId w:val="3"/>
        </w:numPr>
      </w:pPr>
      <w:r>
        <w:t>Health</w:t>
      </w:r>
      <w:r w:rsidR="00C12312">
        <w:t xml:space="preserve"> and Life</w:t>
      </w:r>
      <w:r>
        <w:t xml:space="preserve"> Insurance</w:t>
      </w:r>
    </w:p>
    <w:p w14:paraId="30DFDB63" w14:textId="2E49569C" w:rsidR="003172BB" w:rsidRDefault="00AA4735" w:rsidP="00C12312">
      <w:pPr>
        <w:pStyle w:val="ListParagraph"/>
        <w:numPr>
          <w:ilvl w:val="0"/>
          <w:numId w:val="3"/>
        </w:numPr>
      </w:pPr>
      <w:r>
        <w:t xml:space="preserve">Optional </w:t>
      </w:r>
      <w:r w:rsidR="003172BB">
        <w:t>Dental/Vision Insurance</w:t>
      </w:r>
    </w:p>
    <w:p w14:paraId="14D1A8D6" w14:textId="211B33C1" w:rsidR="00917AB4" w:rsidRDefault="00917AB4" w:rsidP="00C12312">
      <w:pPr>
        <w:pStyle w:val="ListParagraph"/>
        <w:numPr>
          <w:ilvl w:val="0"/>
          <w:numId w:val="3"/>
        </w:numPr>
      </w:pPr>
      <w:r>
        <w:t>Optional participation in KY Deferred Compensation (401K, 457, IRAs, Roth available)</w:t>
      </w:r>
    </w:p>
    <w:p w14:paraId="34DBA6C9" w14:textId="3091273B" w:rsidR="00441A0A" w:rsidRDefault="00441A0A" w:rsidP="00441A0A">
      <w:pPr>
        <w:pStyle w:val="Heading1"/>
      </w:pPr>
      <w:r>
        <w:rPr>
          <w:shd w:val="clear" w:color="auto" w:fill="FFFFFF"/>
        </w:rPr>
        <w:t>Description</w:t>
      </w:r>
      <w:r w:rsidR="0012148B">
        <w:rPr>
          <w:shd w:val="clear" w:color="auto" w:fill="FFFFFF"/>
        </w:rPr>
        <w:t>:</w:t>
      </w:r>
    </w:p>
    <w:p w14:paraId="2232965A" w14:textId="77777777" w:rsidR="00B92504" w:rsidRDefault="00B92504" w:rsidP="00B92504">
      <w:pPr>
        <w:pStyle w:val="BodyText"/>
        <w:spacing w:before="182" w:line="259" w:lineRule="auto"/>
        <w:ind w:left="100" w:right="264" w:firstLine="0"/>
      </w:pPr>
      <w:bookmarkStart w:id="2" w:name="_Hlk159236594"/>
      <w:r>
        <w:t xml:space="preserve">The Kentucky Cabinet for Economic Development is the primary state agency responsible for encouraging job creation, retention, and new investments within the state. Kentucky has recently experienced record-breaking success with the largest investment growth on record and has been recognized nationally for its accomplishments. Want to help us build on that momentum? Come Join a team-orientated organization that will play a significant role in creating the </w:t>
      </w:r>
      <w:r w:rsidRPr="0007563C">
        <w:rPr>
          <w:i/>
          <w:iCs/>
        </w:rPr>
        <w:t>Future of Kentucky</w:t>
      </w:r>
      <w:r>
        <w:t xml:space="preserve">. This position is part of an accelerated program with boundless potential for advancement along your career path.  </w:t>
      </w:r>
    </w:p>
    <w:bookmarkEnd w:id="2"/>
    <w:p w14:paraId="09BEACC0" w14:textId="050F2106" w:rsidR="00B92504" w:rsidRDefault="00B92504" w:rsidP="00B92504">
      <w:pPr>
        <w:pStyle w:val="BodyText"/>
        <w:spacing w:before="182" w:line="259" w:lineRule="auto"/>
        <w:ind w:left="100" w:right="264" w:firstLine="0"/>
      </w:pPr>
      <w:r>
        <w:t xml:space="preserve">As a </w:t>
      </w:r>
      <w:r w:rsidR="00402403">
        <w:t xml:space="preserve">Business Development </w:t>
      </w:r>
      <w:r w:rsidR="00AA4735">
        <w:t>Project Manager</w:t>
      </w:r>
      <w:r>
        <w:t xml:space="preserve">, you will be responsible for cultivating business development opportunities and promoting Kentucky as an ideal location for business growth, investment, and job creation.  You will have the opportunity to develop relationships with our existing companies and be a part of recruiting new and innovative companies and cutting-edge technology from inception.  You will also be invited to experience global economic growth in partnership with our offices in Asia and Europe, which assist in promoting direct investments to the state and facilitating trade between Kentucky companies and international markets.   </w:t>
      </w:r>
    </w:p>
    <w:p w14:paraId="6060A32E" w14:textId="77777777" w:rsidR="0012148B" w:rsidRDefault="0012148B" w:rsidP="005E12CA">
      <w:pPr>
        <w:pStyle w:val="Heading1"/>
        <w:spacing w:before="41"/>
        <w:rPr>
          <w:shd w:val="clear" w:color="auto" w:fill="FFFFFF"/>
        </w:rPr>
      </w:pPr>
    </w:p>
    <w:p w14:paraId="5CB8B03C" w14:textId="1464215D" w:rsidR="008223DA" w:rsidRDefault="0012148B" w:rsidP="005E12CA">
      <w:pPr>
        <w:pStyle w:val="Heading1"/>
        <w:spacing w:before="41"/>
        <w:rPr>
          <w:shd w:val="clear" w:color="auto" w:fill="FFFFFF"/>
        </w:rPr>
      </w:pPr>
      <w:r>
        <w:rPr>
          <w:shd w:val="clear" w:color="auto" w:fill="FFFFFF"/>
        </w:rPr>
        <w:t xml:space="preserve">Key Responsibilities: </w:t>
      </w:r>
    </w:p>
    <w:p w14:paraId="5E8CCC3A" w14:textId="77777777" w:rsidR="00FC1675" w:rsidRDefault="00FC1675" w:rsidP="005E12CA">
      <w:pPr>
        <w:pStyle w:val="Heading1"/>
        <w:spacing w:before="41"/>
        <w:rPr>
          <w:shd w:val="clear" w:color="auto" w:fill="FFFFFF"/>
        </w:rPr>
      </w:pPr>
    </w:p>
    <w:p w14:paraId="21CAA4D1" w14:textId="4E164662" w:rsidR="00FC1675" w:rsidRDefault="00C12312" w:rsidP="00FC1675">
      <w:pPr>
        <w:pStyle w:val="NoSpacing"/>
        <w:numPr>
          <w:ilvl w:val="0"/>
          <w:numId w:val="4"/>
        </w:numPr>
      </w:pPr>
      <w:r>
        <w:t>Work with business executives and site selection consultants located worldwide, as well as coordinat</w:t>
      </w:r>
      <w:r w:rsidR="00DD4D6B">
        <w:t>ing</w:t>
      </w:r>
      <w:r w:rsidRPr="00FC1675">
        <w:rPr>
          <w:spacing w:val="-4"/>
        </w:rPr>
        <w:t xml:space="preserve"> </w:t>
      </w:r>
      <w:r>
        <w:t>efforts</w:t>
      </w:r>
      <w:r w:rsidRPr="00FC1675">
        <w:rPr>
          <w:spacing w:val="-7"/>
        </w:rPr>
        <w:t xml:space="preserve"> </w:t>
      </w:r>
      <w:r>
        <w:t>with</w:t>
      </w:r>
      <w:r w:rsidRPr="00FC1675">
        <w:rPr>
          <w:spacing w:val="-6"/>
        </w:rPr>
        <w:t xml:space="preserve"> </w:t>
      </w:r>
      <w:r w:rsidR="00AA4735">
        <w:rPr>
          <w:spacing w:val="-6"/>
        </w:rPr>
        <w:t>local/</w:t>
      </w:r>
      <w:r>
        <w:t>regional</w:t>
      </w:r>
      <w:r w:rsidRPr="00FC1675">
        <w:rPr>
          <w:spacing w:val="-5"/>
        </w:rPr>
        <w:t xml:space="preserve"> </w:t>
      </w:r>
      <w:r>
        <w:t>economic</w:t>
      </w:r>
      <w:r w:rsidRPr="00FC1675">
        <w:rPr>
          <w:spacing w:val="-4"/>
        </w:rPr>
        <w:t xml:space="preserve"> </w:t>
      </w:r>
      <w:r>
        <w:t>developers,</w:t>
      </w:r>
      <w:r w:rsidRPr="00FC1675">
        <w:rPr>
          <w:spacing w:val="-5"/>
        </w:rPr>
        <w:t xml:space="preserve"> </w:t>
      </w:r>
      <w:r>
        <w:t>elected</w:t>
      </w:r>
      <w:r w:rsidRPr="00FC1675">
        <w:rPr>
          <w:spacing w:val="-6"/>
        </w:rPr>
        <w:t xml:space="preserve"> </w:t>
      </w:r>
      <w:r>
        <w:t>officials,</w:t>
      </w:r>
      <w:r w:rsidRPr="00FC1675">
        <w:rPr>
          <w:spacing w:val="-5"/>
        </w:rPr>
        <w:t xml:space="preserve"> </w:t>
      </w:r>
      <w:r w:rsidR="00917AB4">
        <w:t>utility</w:t>
      </w:r>
      <w:r w:rsidR="00AA4735">
        <w:t xml:space="preserve"> partners</w:t>
      </w:r>
      <w:r w:rsidR="00917AB4">
        <w:t>,</w:t>
      </w:r>
      <w:r w:rsidR="00AA4735">
        <w:t xml:space="preserve"> other state agency staff</w:t>
      </w:r>
      <w:r w:rsidRPr="00FC1675">
        <w:rPr>
          <w:spacing w:val="-5"/>
        </w:rPr>
        <w:t xml:space="preserve"> </w:t>
      </w:r>
      <w:r>
        <w:t xml:space="preserve">and transportation </w:t>
      </w:r>
      <w:r w:rsidR="00AA4735">
        <w:t>representatives</w:t>
      </w:r>
      <w:r>
        <w:t>.</w:t>
      </w:r>
    </w:p>
    <w:p w14:paraId="04140CAE" w14:textId="4796FC3C" w:rsidR="00A73B49" w:rsidRDefault="008731CB" w:rsidP="00FC1675">
      <w:pPr>
        <w:pStyle w:val="NoSpacing"/>
        <w:numPr>
          <w:ilvl w:val="0"/>
          <w:numId w:val="4"/>
        </w:numPr>
      </w:pPr>
      <w:r>
        <w:t>Identify, research</w:t>
      </w:r>
      <w:r w:rsidR="00FC1675">
        <w:t>,</w:t>
      </w:r>
      <w:r>
        <w:t xml:space="preserve"> target</w:t>
      </w:r>
      <w:r w:rsidR="00FC1675">
        <w:t xml:space="preserve"> and market</w:t>
      </w:r>
      <w:r w:rsidR="00AF4338">
        <w:t xml:space="preserve"> Kentucky</w:t>
      </w:r>
      <w:r w:rsidR="00FC1675">
        <w:t xml:space="preserve"> to</w:t>
      </w:r>
      <w:r>
        <w:t xml:space="preserve"> </w:t>
      </w:r>
      <w:r w:rsidR="00C12312">
        <w:t>businesses</w:t>
      </w:r>
      <w:r>
        <w:t xml:space="preserve"> that may have a competitive</w:t>
      </w:r>
      <w:r w:rsidRPr="00FC1675">
        <w:rPr>
          <w:spacing w:val="-3"/>
        </w:rPr>
        <w:t xml:space="preserve"> </w:t>
      </w:r>
      <w:r>
        <w:t>advantage</w:t>
      </w:r>
      <w:r w:rsidRPr="00FC1675">
        <w:rPr>
          <w:spacing w:val="-3"/>
        </w:rPr>
        <w:t xml:space="preserve"> </w:t>
      </w:r>
      <w:r>
        <w:t>by</w:t>
      </w:r>
      <w:r w:rsidRPr="00FC1675">
        <w:rPr>
          <w:spacing w:val="-3"/>
        </w:rPr>
        <w:t xml:space="preserve"> </w:t>
      </w:r>
      <w:r>
        <w:t>doing</w:t>
      </w:r>
      <w:r w:rsidRPr="00FC1675">
        <w:rPr>
          <w:spacing w:val="-2"/>
        </w:rPr>
        <w:t xml:space="preserve"> </w:t>
      </w:r>
      <w:r>
        <w:t>business</w:t>
      </w:r>
      <w:r w:rsidRPr="00FC1675">
        <w:rPr>
          <w:spacing w:val="-5"/>
        </w:rPr>
        <w:t xml:space="preserve"> </w:t>
      </w:r>
      <w:r>
        <w:t>in</w:t>
      </w:r>
      <w:r w:rsidRPr="00FC1675">
        <w:rPr>
          <w:spacing w:val="-4"/>
        </w:rPr>
        <w:t xml:space="preserve"> </w:t>
      </w:r>
      <w:r>
        <w:t>Kentucky</w:t>
      </w:r>
      <w:r w:rsidRPr="00FC1675">
        <w:rPr>
          <w:spacing w:val="-5"/>
        </w:rPr>
        <w:t xml:space="preserve"> </w:t>
      </w:r>
      <w:r w:rsidR="00FC1675" w:rsidRPr="00FC1675">
        <w:rPr>
          <w:spacing w:val="-5"/>
        </w:rPr>
        <w:t xml:space="preserve">as well as </w:t>
      </w:r>
      <w:r w:rsidR="00FC1675">
        <w:t>p</w:t>
      </w:r>
      <w:r>
        <w:t>roactively</w:t>
      </w:r>
      <w:r w:rsidRPr="00FC1675">
        <w:rPr>
          <w:spacing w:val="-3"/>
        </w:rPr>
        <w:t xml:space="preserve"> </w:t>
      </w:r>
      <w:r>
        <w:t>call</w:t>
      </w:r>
      <w:r w:rsidR="00DD4D6B">
        <w:t>ing</w:t>
      </w:r>
      <w:r w:rsidRPr="00FC1675">
        <w:rPr>
          <w:spacing w:val="-3"/>
        </w:rPr>
        <w:t xml:space="preserve"> </w:t>
      </w:r>
      <w:r>
        <w:t>on</w:t>
      </w:r>
      <w:r w:rsidRPr="00FC1675">
        <w:rPr>
          <w:spacing w:val="-4"/>
        </w:rPr>
        <w:t xml:space="preserve"> </w:t>
      </w:r>
      <w:r>
        <w:t xml:space="preserve">companies with an </w:t>
      </w:r>
      <w:r w:rsidR="00DD4D6B">
        <w:t>i</w:t>
      </w:r>
      <w:r>
        <w:t xml:space="preserve">nterest </w:t>
      </w:r>
      <w:r w:rsidR="00DD4D6B">
        <w:t xml:space="preserve">in </w:t>
      </w:r>
      <w:r>
        <w:t>locating in Kentucky.</w:t>
      </w:r>
    </w:p>
    <w:p w14:paraId="777098F2" w14:textId="3DB57D88" w:rsidR="00C12312" w:rsidRDefault="00C12312">
      <w:pPr>
        <w:pStyle w:val="ListParagraph"/>
        <w:numPr>
          <w:ilvl w:val="0"/>
          <w:numId w:val="1"/>
        </w:numPr>
        <w:tabs>
          <w:tab w:val="left" w:pos="821"/>
        </w:tabs>
        <w:spacing w:line="259" w:lineRule="auto"/>
        <w:ind w:right="454"/>
      </w:pPr>
      <w:r>
        <w:t xml:space="preserve">Network and </w:t>
      </w:r>
      <w:r w:rsidR="00DD4D6B">
        <w:t>b</w:t>
      </w:r>
      <w:r>
        <w:t xml:space="preserve">uild </w:t>
      </w:r>
      <w:r w:rsidR="00DD4D6B">
        <w:t>r</w:t>
      </w:r>
      <w:r>
        <w:t xml:space="preserve">elationships with </w:t>
      </w:r>
      <w:r w:rsidR="00DD4D6B">
        <w:t xml:space="preserve">existing </w:t>
      </w:r>
      <w:r>
        <w:t>Kentucky companies</w:t>
      </w:r>
      <w:r w:rsidR="00DD4D6B">
        <w:t xml:space="preserve">, as well as those </w:t>
      </w:r>
      <w:r>
        <w:t xml:space="preserve">interested in bringing their </w:t>
      </w:r>
      <w:r w:rsidR="00FC1675">
        <w:t>business</w:t>
      </w:r>
      <w:r>
        <w:t xml:space="preserve"> to Kentucky.</w:t>
      </w:r>
    </w:p>
    <w:p w14:paraId="4114D052" w14:textId="38F92AD3" w:rsidR="00C12312" w:rsidRPr="008F5868" w:rsidRDefault="008731CB">
      <w:pPr>
        <w:pStyle w:val="ListParagraph"/>
        <w:numPr>
          <w:ilvl w:val="0"/>
          <w:numId w:val="1"/>
        </w:numPr>
        <w:tabs>
          <w:tab w:val="left" w:pos="821"/>
        </w:tabs>
        <w:spacing w:line="259" w:lineRule="auto"/>
        <w:ind w:right="133"/>
      </w:pPr>
      <w:r>
        <w:t>Prepare proposals and marketing materials showcasing the corporate climate</w:t>
      </w:r>
      <w:r>
        <w:rPr>
          <w:spacing w:val="-3"/>
        </w:rPr>
        <w:t xml:space="preserve"> </w:t>
      </w:r>
      <w:r>
        <w:t>of</w:t>
      </w:r>
      <w:r>
        <w:rPr>
          <w:spacing w:val="-6"/>
        </w:rPr>
        <w:t xml:space="preserve"> </w:t>
      </w:r>
      <w:r>
        <w:t>Kentucky</w:t>
      </w:r>
      <w:r w:rsidR="00AF4338">
        <w:t xml:space="preserve"> and </w:t>
      </w:r>
      <w:r w:rsidR="00AF4338">
        <w:lastRenderedPageBreak/>
        <w:t>communicate the location and speed-to-market advantages of Kentucky</w:t>
      </w:r>
      <w:r>
        <w:t>.</w:t>
      </w:r>
      <w:r>
        <w:rPr>
          <w:spacing w:val="-4"/>
        </w:rPr>
        <w:t xml:space="preserve"> </w:t>
      </w:r>
    </w:p>
    <w:p w14:paraId="47BC0261" w14:textId="53C8E606" w:rsidR="00AF4338" w:rsidRPr="008F5868" w:rsidRDefault="00AF4338">
      <w:pPr>
        <w:pStyle w:val="ListParagraph"/>
        <w:numPr>
          <w:ilvl w:val="0"/>
          <w:numId w:val="1"/>
        </w:numPr>
        <w:tabs>
          <w:tab w:val="left" w:pos="821"/>
        </w:tabs>
        <w:spacing w:line="259" w:lineRule="auto"/>
        <w:ind w:right="133"/>
      </w:pPr>
      <w:r>
        <w:rPr>
          <w:spacing w:val="-4"/>
        </w:rPr>
        <w:t>Learn about the available sites and buildings located across Kentucky and present potential sites to prospects.</w:t>
      </w:r>
    </w:p>
    <w:p w14:paraId="6CE4285D" w14:textId="481DAA1D" w:rsidR="00AF4338" w:rsidRPr="00C12312" w:rsidRDefault="00AF4338">
      <w:pPr>
        <w:pStyle w:val="ListParagraph"/>
        <w:numPr>
          <w:ilvl w:val="0"/>
          <w:numId w:val="1"/>
        </w:numPr>
        <w:tabs>
          <w:tab w:val="left" w:pos="821"/>
        </w:tabs>
        <w:spacing w:line="259" w:lineRule="auto"/>
        <w:ind w:right="133"/>
      </w:pPr>
      <w:r>
        <w:rPr>
          <w:spacing w:val="-4"/>
        </w:rPr>
        <w:t>Learn about the financial and training incentive programs available and communicate pertinent facts, eligibility and other information to potential economic development projects.</w:t>
      </w:r>
    </w:p>
    <w:p w14:paraId="307971BF" w14:textId="06577373" w:rsidR="00A73B49" w:rsidRDefault="00AF4338">
      <w:pPr>
        <w:pStyle w:val="ListParagraph"/>
        <w:numPr>
          <w:ilvl w:val="0"/>
          <w:numId w:val="1"/>
        </w:numPr>
        <w:tabs>
          <w:tab w:val="left" w:pos="821"/>
        </w:tabs>
        <w:spacing w:line="259" w:lineRule="auto"/>
        <w:ind w:right="133"/>
      </w:pPr>
      <w:r>
        <w:t>Collaborate with staff, part</w:t>
      </w:r>
      <w:r w:rsidR="007C2EE0">
        <w:t>n</w:t>
      </w:r>
      <w:r>
        <w:t>ers and resources to p</w:t>
      </w:r>
      <w:r w:rsidR="00FC1675">
        <w:t>rovide</w:t>
      </w:r>
      <w:r w:rsidR="00C12312">
        <w:t xml:space="preserve"> </w:t>
      </w:r>
      <w:r w:rsidR="0045747D">
        <w:t>detailed information</w:t>
      </w:r>
      <w:r w:rsidR="00C12312">
        <w:t xml:space="preserve"> </w:t>
      </w:r>
      <w:r w:rsidR="008731CB">
        <w:t>about</w:t>
      </w:r>
      <w:r w:rsidR="008731CB">
        <w:rPr>
          <w:spacing w:val="-3"/>
        </w:rPr>
        <w:t xml:space="preserve"> </w:t>
      </w:r>
      <w:r w:rsidR="008731CB">
        <w:t>taxes,</w:t>
      </w:r>
      <w:r w:rsidR="008731CB">
        <w:rPr>
          <w:spacing w:val="-3"/>
        </w:rPr>
        <w:t xml:space="preserve"> </w:t>
      </w:r>
      <w:r w:rsidR="008731CB">
        <w:t>methods</w:t>
      </w:r>
      <w:r w:rsidR="008731CB">
        <w:rPr>
          <w:spacing w:val="-5"/>
        </w:rPr>
        <w:t xml:space="preserve"> </w:t>
      </w:r>
      <w:r w:rsidR="008731CB">
        <w:t>of</w:t>
      </w:r>
      <w:r w:rsidR="008731CB">
        <w:rPr>
          <w:spacing w:val="-6"/>
        </w:rPr>
        <w:t xml:space="preserve"> </w:t>
      </w:r>
      <w:r w:rsidR="008731CB">
        <w:t>financing,</w:t>
      </w:r>
      <w:r w:rsidR="008731CB">
        <w:rPr>
          <w:spacing w:val="-3"/>
        </w:rPr>
        <w:t xml:space="preserve"> </w:t>
      </w:r>
      <w:r w:rsidR="008731CB">
        <w:t>labor</w:t>
      </w:r>
      <w:r w:rsidR="008731CB">
        <w:rPr>
          <w:spacing w:val="-5"/>
        </w:rPr>
        <w:t xml:space="preserve"> </w:t>
      </w:r>
      <w:r w:rsidR="008731CB">
        <w:t>laws, environmental compliance, transportation, energy, wages, workforce training</w:t>
      </w:r>
      <w:r w:rsidR="008B487E">
        <w:t>,</w:t>
      </w:r>
      <w:r w:rsidR="008731CB">
        <w:t xml:space="preserve"> and other relevant topics impacting site location decisions.</w:t>
      </w:r>
    </w:p>
    <w:p w14:paraId="67F4B22F" w14:textId="4F63C9AD" w:rsidR="00A73B49" w:rsidRDefault="008731CB" w:rsidP="00917AB4">
      <w:pPr>
        <w:pStyle w:val="ListParagraph"/>
        <w:numPr>
          <w:ilvl w:val="0"/>
          <w:numId w:val="1"/>
        </w:numPr>
        <w:tabs>
          <w:tab w:val="left" w:pos="821"/>
        </w:tabs>
        <w:spacing w:line="259" w:lineRule="auto"/>
        <w:ind w:right="173"/>
      </w:pPr>
      <w:r>
        <w:t xml:space="preserve">Identify channels for </w:t>
      </w:r>
      <w:r w:rsidR="008B487E">
        <w:t xml:space="preserve">the </w:t>
      </w:r>
      <w:r>
        <w:t>promotion of Kentucky as a business location, including trade shows, missions, networking events</w:t>
      </w:r>
      <w:r w:rsidR="008B487E">
        <w:t>,</w:t>
      </w:r>
      <w:r>
        <w:t xml:space="preserve"> and other promotional activities that would benefit Kentucky companies</w:t>
      </w:r>
      <w:r w:rsidRPr="00917AB4">
        <w:rPr>
          <w:spacing w:val="-5"/>
        </w:rPr>
        <w:t xml:space="preserve"> </w:t>
      </w:r>
      <w:r>
        <w:t>and</w:t>
      </w:r>
      <w:r w:rsidRPr="00917AB4">
        <w:rPr>
          <w:spacing w:val="-6"/>
        </w:rPr>
        <w:t xml:space="preserve"> </w:t>
      </w:r>
      <w:r>
        <w:t>promote</w:t>
      </w:r>
      <w:r w:rsidRPr="00917AB4">
        <w:rPr>
          <w:spacing w:val="-5"/>
        </w:rPr>
        <w:t xml:space="preserve"> </w:t>
      </w:r>
      <w:r>
        <w:t>Kentucky's</w:t>
      </w:r>
      <w:r w:rsidRPr="00917AB4">
        <w:rPr>
          <w:spacing w:val="-6"/>
        </w:rPr>
        <w:t xml:space="preserve"> </w:t>
      </w:r>
      <w:r>
        <w:t>economy.</w:t>
      </w:r>
      <w:r w:rsidRPr="00917AB4">
        <w:rPr>
          <w:spacing w:val="-5"/>
        </w:rPr>
        <w:t xml:space="preserve"> </w:t>
      </w:r>
      <w:r>
        <w:t>Seek</w:t>
      </w:r>
      <w:r w:rsidRPr="00917AB4">
        <w:rPr>
          <w:spacing w:val="-5"/>
        </w:rPr>
        <w:t xml:space="preserve"> </w:t>
      </w:r>
      <w:r>
        <w:t>partnerships</w:t>
      </w:r>
      <w:r w:rsidRPr="00917AB4">
        <w:rPr>
          <w:spacing w:val="-2"/>
        </w:rPr>
        <w:t xml:space="preserve"> </w:t>
      </w:r>
      <w:r>
        <w:t>with</w:t>
      </w:r>
      <w:r w:rsidRPr="00917AB4">
        <w:rPr>
          <w:spacing w:val="-5"/>
        </w:rPr>
        <w:t xml:space="preserve"> </w:t>
      </w:r>
      <w:r>
        <w:t>companies,</w:t>
      </w:r>
      <w:r w:rsidRPr="00917AB4">
        <w:rPr>
          <w:spacing w:val="-5"/>
        </w:rPr>
        <w:t xml:space="preserve"> </w:t>
      </w:r>
      <w:r>
        <w:t xml:space="preserve">chambers of commerce, industry associations, local and federal government </w:t>
      </w:r>
      <w:r w:rsidR="00917AB4">
        <w:t>agencies,</w:t>
      </w:r>
      <w:r>
        <w:t xml:space="preserve"> and others to leverage marketing opportunities.</w:t>
      </w:r>
    </w:p>
    <w:p w14:paraId="7B0A8A52" w14:textId="129E555A" w:rsidR="00A73B49" w:rsidRDefault="008731CB">
      <w:pPr>
        <w:pStyle w:val="Heading1"/>
        <w:spacing w:before="147"/>
      </w:pPr>
      <w:r>
        <w:t>The</w:t>
      </w:r>
      <w:r>
        <w:rPr>
          <w:spacing w:val="-3"/>
        </w:rPr>
        <w:t xml:space="preserve"> </w:t>
      </w:r>
      <w:r>
        <w:t>successful</w:t>
      </w:r>
      <w:r>
        <w:rPr>
          <w:spacing w:val="-1"/>
        </w:rPr>
        <w:t xml:space="preserve"> </w:t>
      </w:r>
      <w:r>
        <w:t>candidate</w:t>
      </w:r>
      <w:r>
        <w:rPr>
          <w:spacing w:val="-8"/>
        </w:rPr>
        <w:t xml:space="preserve"> </w:t>
      </w:r>
      <w:r>
        <w:t>should</w:t>
      </w:r>
      <w:r>
        <w:rPr>
          <w:spacing w:val="-5"/>
        </w:rPr>
        <w:t xml:space="preserve"> </w:t>
      </w:r>
      <w:r>
        <w:t>be</w:t>
      </w:r>
      <w:r>
        <w:rPr>
          <w:spacing w:val="-3"/>
        </w:rPr>
        <w:t xml:space="preserve"> </w:t>
      </w:r>
      <w:r>
        <w:t>able</w:t>
      </w:r>
      <w:r>
        <w:rPr>
          <w:spacing w:val="-2"/>
        </w:rPr>
        <w:t xml:space="preserve"> </w:t>
      </w:r>
      <w:r>
        <w:t>to</w:t>
      </w:r>
      <w:r>
        <w:rPr>
          <w:spacing w:val="-6"/>
        </w:rPr>
        <w:t xml:space="preserve"> </w:t>
      </w:r>
      <w:r>
        <w:t>demonstrate</w:t>
      </w:r>
      <w:r>
        <w:rPr>
          <w:spacing w:val="-2"/>
        </w:rPr>
        <w:t xml:space="preserve"> </w:t>
      </w:r>
      <w:r>
        <w:t>the</w:t>
      </w:r>
      <w:r>
        <w:rPr>
          <w:spacing w:val="-2"/>
        </w:rPr>
        <w:t xml:space="preserve"> following:</w:t>
      </w:r>
    </w:p>
    <w:p w14:paraId="5E696E76" w14:textId="77777777" w:rsidR="00A73B49" w:rsidRDefault="008731CB">
      <w:pPr>
        <w:pStyle w:val="ListParagraph"/>
        <w:numPr>
          <w:ilvl w:val="0"/>
          <w:numId w:val="1"/>
        </w:numPr>
        <w:tabs>
          <w:tab w:val="left" w:pos="820"/>
        </w:tabs>
        <w:spacing w:before="180"/>
        <w:ind w:left="820"/>
      </w:pPr>
      <w:r>
        <w:t>Proactive,</w:t>
      </w:r>
      <w:r>
        <w:rPr>
          <w:spacing w:val="-5"/>
        </w:rPr>
        <w:t xml:space="preserve"> </w:t>
      </w:r>
      <w:r>
        <w:t>highly</w:t>
      </w:r>
      <w:r>
        <w:rPr>
          <w:spacing w:val="-2"/>
        </w:rPr>
        <w:t xml:space="preserve"> </w:t>
      </w:r>
      <w:r>
        <w:t>responsive</w:t>
      </w:r>
      <w:r>
        <w:rPr>
          <w:spacing w:val="-2"/>
        </w:rPr>
        <w:t xml:space="preserve"> </w:t>
      </w:r>
      <w:r>
        <w:t>work</w:t>
      </w:r>
      <w:r>
        <w:rPr>
          <w:spacing w:val="-2"/>
        </w:rPr>
        <w:t xml:space="preserve"> </w:t>
      </w:r>
      <w:r>
        <w:t>approach</w:t>
      </w:r>
      <w:r>
        <w:rPr>
          <w:spacing w:val="-3"/>
        </w:rPr>
        <w:t xml:space="preserve"> </w:t>
      </w:r>
      <w:r>
        <w:t>with</w:t>
      </w:r>
      <w:r>
        <w:rPr>
          <w:spacing w:val="-3"/>
        </w:rPr>
        <w:t xml:space="preserve"> </w:t>
      </w:r>
      <w:r>
        <w:t>an</w:t>
      </w:r>
      <w:r>
        <w:rPr>
          <w:spacing w:val="1"/>
        </w:rPr>
        <w:t xml:space="preserve"> </w:t>
      </w:r>
      <w:r>
        <w:t>ability</w:t>
      </w:r>
      <w:r>
        <w:rPr>
          <w:spacing w:val="-2"/>
        </w:rPr>
        <w:t xml:space="preserve"> </w:t>
      </w:r>
      <w:r>
        <w:t>to</w:t>
      </w:r>
      <w:r>
        <w:rPr>
          <w:spacing w:val="-3"/>
        </w:rPr>
        <w:t xml:space="preserve"> </w:t>
      </w:r>
      <w:r>
        <w:t>identify</w:t>
      </w:r>
      <w:r>
        <w:rPr>
          <w:spacing w:val="-2"/>
        </w:rPr>
        <w:t xml:space="preserve"> </w:t>
      </w:r>
      <w:r>
        <w:t>new</w:t>
      </w:r>
      <w:r>
        <w:rPr>
          <w:spacing w:val="-4"/>
        </w:rPr>
        <w:t xml:space="preserve"> </w:t>
      </w:r>
      <w:r>
        <w:rPr>
          <w:spacing w:val="-2"/>
        </w:rPr>
        <w:t>opportunities.</w:t>
      </w:r>
    </w:p>
    <w:p w14:paraId="0AEA83B3" w14:textId="24A131C3" w:rsidR="00A73B49" w:rsidRDefault="008731CB">
      <w:pPr>
        <w:pStyle w:val="ListParagraph"/>
        <w:numPr>
          <w:ilvl w:val="0"/>
          <w:numId w:val="1"/>
        </w:numPr>
        <w:tabs>
          <w:tab w:val="left" w:pos="821"/>
        </w:tabs>
        <w:spacing w:before="79" w:line="259" w:lineRule="auto"/>
        <w:ind w:right="894"/>
      </w:pPr>
      <w:r>
        <w:t>Ability</w:t>
      </w:r>
      <w:r>
        <w:rPr>
          <w:spacing w:val="-5"/>
        </w:rPr>
        <w:t xml:space="preserve"> </w:t>
      </w:r>
      <w:r>
        <w:t>to</w:t>
      </w:r>
      <w:r>
        <w:rPr>
          <w:spacing w:val="-5"/>
        </w:rPr>
        <w:t xml:space="preserve"> </w:t>
      </w:r>
      <w:r>
        <w:t>work</w:t>
      </w:r>
      <w:r>
        <w:rPr>
          <w:spacing w:val="-5"/>
        </w:rPr>
        <w:t xml:space="preserve"> </w:t>
      </w:r>
      <w:r>
        <w:t>independently,</w:t>
      </w:r>
      <w:r>
        <w:rPr>
          <w:spacing w:val="-5"/>
        </w:rPr>
        <w:t xml:space="preserve"> </w:t>
      </w:r>
      <w:r>
        <w:t>but</w:t>
      </w:r>
      <w:r>
        <w:rPr>
          <w:spacing w:val="-4"/>
        </w:rPr>
        <w:t xml:space="preserve"> </w:t>
      </w:r>
      <w:r>
        <w:t>also</w:t>
      </w:r>
      <w:r>
        <w:rPr>
          <w:spacing w:val="-5"/>
        </w:rPr>
        <w:t xml:space="preserve"> </w:t>
      </w:r>
      <w:r>
        <w:t>collaborate</w:t>
      </w:r>
      <w:r>
        <w:rPr>
          <w:spacing w:val="-5"/>
        </w:rPr>
        <w:t xml:space="preserve"> </w:t>
      </w:r>
      <w:r>
        <w:t>with</w:t>
      </w:r>
      <w:r>
        <w:rPr>
          <w:spacing w:val="-1"/>
        </w:rPr>
        <w:t xml:space="preserve"> </w:t>
      </w:r>
      <w:r>
        <w:t>Cabinet</w:t>
      </w:r>
      <w:r>
        <w:rPr>
          <w:spacing w:val="-4"/>
        </w:rPr>
        <w:t xml:space="preserve"> </w:t>
      </w:r>
      <w:r>
        <w:t>staff,</w:t>
      </w:r>
      <w:r>
        <w:rPr>
          <w:spacing w:val="-5"/>
        </w:rPr>
        <w:t xml:space="preserve"> </w:t>
      </w:r>
      <w:r w:rsidR="00917AB4">
        <w:t>management,</w:t>
      </w:r>
      <w:r>
        <w:rPr>
          <w:spacing w:val="-5"/>
        </w:rPr>
        <w:t xml:space="preserve"> </w:t>
      </w:r>
      <w:r>
        <w:t>and economic development partners.</w:t>
      </w:r>
    </w:p>
    <w:p w14:paraId="61CB1E40" w14:textId="59A5F98F" w:rsidR="00A73B49" w:rsidRDefault="008731CB">
      <w:pPr>
        <w:pStyle w:val="ListParagraph"/>
        <w:numPr>
          <w:ilvl w:val="0"/>
          <w:numId w:val="1"/>
        </w:numPr>
        <w:tabs>
          <w:tab w:val="left" w:pos="821"/>
        </w:tabs>
        <w:spacing w:line="264" w:lineRule="auto"/>
        <w:ind w:right="505"/>
      </w:pPr>
      <w:r>
        <w:t>Excellent</w:t>
      </w:r>
      <w:r>
        <w:rPr>
          <w:spacing w:val="-4"/>
        </w:rPr>
        <w:t xml:space="preserve"> </w:t>
      </w:r>
      <w:r>
        <w:t>time</w:t>
      </w:r>
      <w:r>
        <w:rPr>
          <w:spacing w:val="-5"/>
        </w:rPr>
        <w:t xml:space="preserve"> </w:t>
      </w:r>
      <w:r>
        <w:t>management,</w:t>
      </w:r>
      <w:r>
        <w:rPr>
          <w:spacing w:val="-5"/>
        </w:rPr>
        <w:t xml:space="preserve"> </w:t>
      </w:r>
      <w:r>
        <w:t>organizational,</w:t>
      </w:r>
      <w:r>
        <w:rPr>
          <w:spacing w:val="-5"/>
        </w:rPr>
        <w:t xml:space="preserve"> </w:t>
      </w:r>
      <w:r w:rsidR="00917AB4">
        <w:t>verbal,</w:t>
      </w:r>
      <w:r>
        <w:rPr>
          <w:spacing w:val="-5"/>
        </w:rPr>
        <w:t xml:space="preserve"> </w:t>
      </w:r>
      <w:r>
        <w:t>and</w:t>
      </w:r>
      <w:r>
        <w:rPr>
          <w:spacing w:val="-7"/>
        </w:rPr>
        <w:t xml:space="preserve"> </w:t>
      </w:r>
      <w:r>
        <w:t xml:space="preserve">written </w:t>
      </w:r>
      <w:r w:rsidR="008B487E">
        <w:t>communication</w:t>
      </w:r>
      <w:r>
        <w:rPr>
          <w:spacing w:val="-7"/>
        </w:rPr>
        <w:t xml:space="preserve"> </w:t>
      </w:r>
      <w:r>
        <w:t>skills,</w:t>
      </w:r>
      <w:r>
        <w:rPr>
          <w:spacing w:val="-5"/>
        </w:rPr>
        <w:t xml:space="preserve"> </w:t>
      </w:r>
      <w:r>
        <w:t>and</w:t>
      </w:r>
      <w:r>
        <w:rPr>
          <w:spacing w:val="-7"/>
        </w:rPr>
        <w:t xml:space="preserve"> </w:t>
      </w:r>
      <w:r>
        <w:t>a keen attention to detail.</w:t>
      </w:r>
    </w:p>
    <w:p w14:paraId="48546E3E" w14:textId="77777777" w:rsidR="00A73B49" w:rsidRDefault="008731CB">
      <w:pPr>
        <w:pStyle w:val="ListParagraph"/>
        <w:numPr>
          <w:ilvl w:val="0"/>
          <w:numId w:val="1"/>
        </w:numPr>
        <w:tabs>
          <w:tab w:val="left" w:pos="820"/>
        </w:tabs>
        <w:spacing w:line="273" w:lineRule="exact"/>
        <w:ind w:left="820"/>
      </w:pPr>
      <w:r>
        <w:t>Must</w:t>
      </w:r>
      <w:r>
        <w:rPr>
          <w:spacing w:val="-3"/>
        </w:rPr>
        <w:t xml:space="preserve"> </w:t>
      </w:r>
      <w:r>
        <w:t>be</w:t>
      </w:r>
      <w:r>
        <w:rPr>
          <w:spacing w:val="-2"/>
        </w:rPr>
        <w:t xml:space="preserve"> </w:t>
      </w:r>
      <w:r>
        <w:t>comfortable</w:t>
      </w:r>
      <w:r>
        <w:rPr>
          <w:spacing w:val="-1"/>
        </w:rPr>
        <w:t xml:space="preserve"> </w:t>
      </w:r>
      <w:r>
        <w:t>making</w:t>
      </w:r>
      <w:r>
        <w:rPr>
          <w:spacing w:val="-2"/>
        </w:rPr>
        <w:t xml:space="preserve"> </w:t>
      </w:r>
      <w:r>
        <w:t>presentations</w:t>
      </w:r>
      <w:r>
        <w:rPr>
          <w:spacing w:val="-3"/>
        </w:rPr>
        <w:t xml:space="preserve"> </w:t>
      </w:r>
      <w:r>
        <w:t>to</w:t>
      </w:r>
      <w:r>
        <w:rPr>
          <w:spacing w:val="-3"/>
        </w:rPr>
        <w:t xml:space="preserve"> </w:t>
      </w:r>
      <w:r>
        <w:t>small</w:t>
      </w:r>
      <w:r>
        <w:rPr>
          <w:spacing w:val="-1"/>
        </w:rPr>
        <w:t xml:space="preserve"> </w:t>
      </w:r>
      <w:r>
        <w:t>and</w:t>
      </w:r>
      <w:r>
        <w:rPr>
          <w:spacing w:val="-4"/>
        </w:rPr>
        <w:t xml:space="preserve"> </w:t>
      </w:r>
      <w:r>
        <w:t>large</w:t>
      </w:r>
      <w:r>
        <w:rPr>
          <w:spacing w:val="-1"/>
        </w:rPr>
        <w:t xml:space="preserve"> </w:t>
      </w:r>
      <w:r>
        <w:rPr>
          <w:spacing w:val="-2"/>
        </w:rPr>
        <w:t>groups.</w:t>
      </w:r>
    </w:p>
    <w:p w14:paraId="6A161710" w14:textId="77777777" w:rsidR="00A73B49" w:rsidRDefault="008731CB">
      <w:pPr>
        <w:pStyle w:val="ListParagraph"/>
        <w:numPr>
          <w:ilvl w:val="0"/>
          <w:numId w:val="1"/>
        </w:numPr>
        <w:tabs>
          <w:tab w:val="left" w:pos="820"/>
        </w:tabs>
        <w:spacing w:before="18"/>
        <w:ind w:left="820"/>
      </w:pPr>
      <w:r>
        <w:t>Experience</w:t>
      </w:r>
      <w:r>
        <w:rPr>
          <w:spacing w:val="-7"/>
        </w:rPr>
        <w:t xml:space="preserve"> </w:t>
      </w:r>
      <w:r>
        <w:t>specifically</w:t>
      </w:r>
      <w:r>
        <w:rPr>
          <w:spacing w:val="-4"/>
        </w:rPr>
        <w:t xml:space="preserve"> </w:t>
      </w:r>
      <w:r>
        <w:t>in</w:t>
      </w:r>
      <w:r>
        <w:rPr>
          <w:spacing w:val="-6"/>
        </w:rPr>
        <w:t xml:space="preserve"> </w:t>
      </w:r>
      <w:r>
        <w:t>analyzing</w:t>
      </w:r>
      <w:r>
        <w:rPr>
          <w:spacing w:val="-4"/>
        </w:rPr>
        <w:t xml:space="preserve"> </w:t>
      </w:r>
      <w:r>
        <w:t>corporate</w:t>
      </w:r>
      <w:r>
        <w:rPr>
          <w:spacing w:val="-4"/>
        </w:rPr>
        <w:t xml:space="preserve"> </w:t>
      </w:r>
      <w:r>
        <w:t>financial</w:t>
      </w:r>
      <w:r>
        <w:rPr>
          <w:spacing w:val="-4"/>
        </w:rPr>
        <w:t xml:space="preserve"> </w:t>
      </w:r>
      <w:r>
        <w:rPr>
          <w:spacing w:val="-2"/>
        </w:rPr>
        <w:t>statements.</w:t>
      </w:r>
    </w:p>
    <w:p w14:paraId="6C7FB925" w14:textId="77777777" w:rsidR="00A73B49" w:rsidRDefault="008731CB">
      <w:pPr>
        <w:pStyle w:val="Heading1"/>
        <w:spacing w:before="181"/>
      </w:pPr>
      <w:r>
        <w:t>Minimum</w:t>
      </w:r>
      <w:r>
        <w:rPr>
          <w:spacing w:val="-1"/>
        </w:rPr>
        <w:t xml:space="preserve"> </w:t>
      </w:r>
      <w:r>
        <w:rPr>
          <w:spacing w:val="-2"/>
        </w:rPr>
        <w:t>Qualifications:</w:t>
      </w:r>
    </w:p>
    <w:p w14:paraId="7AEEB5B3" w14:textId="259E422F" w:rsidR="00A73B49" w:rsidRDefault="008731CB">
      <w:pPr>
        <w:pStyle w:val="ListParagraph"/>
        <w:numPr>
          <w:ilvl w:val="0"/>
          <w:numId w:val="1"/>
        </w:numPr>
        <w:tabs>
          <w:tab w:val="left" w:pos="821"/>
        </w:tabs>
        <w:spacing w:before="181" w:line="259" w:lineRule="auto"/>
        <w:ind w:right="122"/>
      </w:pPr>
      <w:r>
        <w:t>A bachelor's degree and relevant experience in business management,</w:t>
      </w:r>
      <w:r w:rsidR="0006266F">
        <w:t xml:space="preserve"> finance,</w:t>
      </w:r>
      <w:r>
        <w:t xml:space="preserve"> marketing, </w:t>
      </w:r>
      <w:r w:rsidR="0006266F">
        <w:t xml:space="preserve">communications, </w:t>
      </w:r>
      <w:r>
        <w:t>economics, industrial</w:t>
      </w:r>
      <w:r>
        <w:rPr>
          <w:spacing w:val="-6"/>
        </w:rPr>
        <w:t xml:space="preserve"> </w:t>
      </w:r>
      <w:r>
        <w:t>development,</w:t>
      </w:r>
      <w:r>
        <w:rPr>
          <w:spacing w:val="-6"/>
        </w:rPr>
        <w:t xml:space="preserve"> </w:t>
      </w:r>
      <w:r>
        <w:t>economic</w:t>
      </w:r>
      <w:r>
        <w:rPr>
          <w:spacing w:val="-5"/>
        </w:rPr>
        <w:t xml:space="preserve"> </w:t>
      </w:r>
      <w:r>
        <w:t>development,</w:t>
      </w:r>
      <w:r>
        <w:rPr>
          <w:spacing w:val="-6"/>
        </w:rPr>
        <w:t xml:space="preserve"> </w:t>
      </w:r>
      <w:r>
        <w:t>research,</w:t>
      </w:r>
      <w:r>
        <w:rPr>
          <w:spacing w:val="-6"/>
        </w:rPr>
        <w:t xml:space="preserve"> </w:t>
      </w:r>
      <w:r>
        <w:t>site</w:t>
      </w:r>
      <w:r>
        <w:rPr>
          <w:spacing w:val="-6"/>
        </w:rPr>
        <w:t xml:space="preserve"> </w:t>
      </w:r>
      <w:r>
        <w:t>planning,</w:t>
      </w:r>
      <w:r>
        <w:rPr>
          <w:spacing w:val="-6"/>
        </w:rPr>
        <w:t xml:space="preserve"> </w:t>
      </w:r>
      <w:r>
        <w:t>commercial</w:t>
      </w:r>
      <w:r>
        <w:rPr>
          <w:spacing w:val="-6"/>
        </w:rPr>
        <w:t xml:space="preserve"> </w:t>
      </w:r>
      <w:r>
        <w:t>real</w:t>
      </w:r>
      <w:r>
        <w:rPr>
          <w:spacing w:val="-6"/>
        </w:rPr>
        <w:t xml:space="preserve"> </w:t>
      </w:r>
      <w:r>
        <w:t xml:space="preserve">estate, urban </w:t>
      </w:r>
      <w:r w:rsidR="00917AB4">
        <w:t>planning,</w:t>
      </w:r>
      <w:r>
        <w:t xml:space="preserve"> or a related field is required. Preferred: </w:t>
      </w:r>
      <w:r w:rsidR="00445CAE">
        <w:t xml:space="preserve">2-4 years </w:t>
      </w:r>
      <w:r>
        <w:t>of experience.</w:t>
      </w:r>
    </w:p>
    <w:p w14:paraId="32BD9E92" w14:textId="77777777" w:rsidR="00A73B49" w:rsidRDefault="008731CB">
      <w:pPr>
        <w:pStyle w:val="ListParagraph"/>
        <w:numPr>
          <w:ilvl w:val="0"/>
          <w:numId w:val="1"/>
        </w:numPr>
        <w:tabs>
          <w:tab w:val="left" w:pos="821"/>
        </w:tabs>
        <w:spacing w:line="261" w:lineRule="auto"/>
        <w:ind w:right="778"/>
      </w:pPr>
      <w:r>
        <w:t>Non-degreed</w:t>
      </w:r>
      <w:r>
        <w:rPr>
          <w:spacing w:val="-4"/>
        </w:rPr>
        <w:t xml:space="preserve"> </w:t>
      </w:r>
      <w:r>
        <w:t>candidates</w:t>
      </w:r>
      <w:r>
        <w:rPr>
          <w:spacing w:val="-4"/>
        </w:rPr>
        <w:t xml:space="preserve"> </w:t>
      </w:r>
      <w:r>
        <w:t>with</w:t>
      </w:r>
      <w:r>
        <w:rPr>
          <w:spacing w:val="-2"/>
        </w:rPr>
        <w:t xml:space="preserve"> </w:t>
      </w:r>
      <w:r>
        <w:t>experience</w:t>
      </w:r>
      <w:r>
        <w:rPr>
          <w:spacing w:val="-3"/>
        </w:rPr>
        <w:t xml:space="preserve"> </w:t>
      </w:r>
      <w:r>
        <w:t>in</w:t>
      </w:r>
      <w:r>
        <w:rPr>
          <w:spacing w:val="-5"/>
        </w:rPr>
        <w:t xml:space="preserve"> </w:t>
      </w:r>
      <w:r>
        <w:t>one</w:t>
      </w:r>
      <w:r>
        <w:rPr>
          <w:spacing w:val="-3"/>
        </w:rPr>
        <w:t xml:space="preserve"> </w:t>
      </w:r>
      <w:r>
        <w:t>of</w:t>
      </w:r>
      <w:r>
        <w:rPr>
          <w:spacing w:val="-6"/>
        </w:rPr>
        <w:t xml:space="preserve"> </w:t>
      </w:r>
      <w:r>
        <w:t>the</w:t>
      </w:r>
      <w:r>
        <w:rPr>
          <w:spacing w:val="-3"/>
        </w:rPr>
        <w:t xml:space="preserve"> </w:t>
      </w:r>
      <w:r>
        <w:t>above</w:t>
      </w:r>
      <w:r>
        <w:rPr>
          <w:spacing w:val="-3"/>
        </w:rPr>
        <w:t xml:space="preserve"> </w:t>
      </w:r>
      <w:r>
        <w:t>areas</w:t>
      </w:r>
      <w:r>
        <w:rPr>
          <w:spacing w:val="-4"/>
        </w:rPr>
        <w:t xml:space="preserve"> </w:t>
      </w:r>
      <w:r>
        <w:t>will</w:t>
      </w:r>
      <w:r>
        <w:rPr>
          <w:spacing w:val="-3"/>
        </w:rPr>
        <w:t xml:space="preserve"> </w:t>
      </w:r>
      <w:r>
        <w:t>substitute</w:t>
      </w:r>
      <w:r>
        <w:rPr>
          <w:spacing w:val="-3"/>
        </w:rPr>
        <w:t xml:space="preserve"> </w:t>
      </w:r>
      <w:r>
        <w:t>for</w:t>
      </w:r>
      <w:r>
        <w:rPr>
          <w:spacing w:val="-5"/>
        </w:rPr>
        <w:t xml:space="preserve"> </w:t>
      </w:r>
      <w:r>
        <w:t>the educational requirement on a year-for-year basis.</w:t>
      </w:r>
    </w:p>
    <w:sectPr w:rsidR="00A73B49" w:rsidSect="00F2146F">
      <w:pgSz w:w="12240" w:h="15840"/>
      <w:pgMar w:top="1080" w:right="1080" w:bottom="10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D47F9"/>
    <w:multiLevelType w:val="hybridMultilevel"/>
    <w:tmpl w:val="C7F21CFA"/>
    <w:lvl w:ilvl="0" w:tplc="7D467458">
      <w:numFmt w:val="bullet"/>
      <w:lvlText w:val=""/>
      <w:lvlJc w:val="left"/>
      <w:pPr>
        <w:ind w:left="821" w:hanging="360"/>
      </w:pPr>
      <w:rPr>
        <w:rFonts w:ascii="Symbol" w:eastAsia="Symbol" w:hAnsi="Symbol" w:cs="Symbol" w:hint="default"/>
        <w:b w:val="0"/>
        <w:bCs w:val="0"/>
        <w:i w:val="0"/>
        <w:iCs w:val="0"/>
        <w:spacing w:val="0"/>
        <w:w w:val="100"/>
        <w:sz w:val="22"/>
        <w:szCs w:val="22"/>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D86B92"/>
    <w:multiLevelType w:val="hybridMultilevel"/>
    <w:tmpl w:val="1D188C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E72217"/>
    <w:multiLevelType w:val="hybridMultilevel"/>
    <w:tmpl w:val="EF6C82DC"/>
    <w:lvl w:ilvl="0" w:tplc="04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 w15:restartNumberingAfterBreak="0">
    <w:nsid w:val="67544597"/>
    <w:multiLevelType w:val="hybridMultilevel"/>
    <w:tmpl w:val="E8940704"/>
    <w:lvl w:ilvl="0" w:tplc="7D467458">
      <w:numFmt w:val="bullet"/>
      <w:lvlText w:val=""/>
      <w:lvlJc w:val="left"/>
      <w:pPr>
        <w:ind w:left="821" w:hanging="360"/>
      </w:pPr>
      <w:rPr>
        <w:rFonts w:ascii="Symbol" w:eastAsia="Symbol" w:hAnsi="Symbol" w:cs="Symbol" w:hint="default"/>
        <w:b w:val="0"/>
        <w:bCs w:val="0"/>
        <w:i w:val="0"/>
        <w:iCs w:val="0"/>
        <w:spacing w:val="0"/>
        <w:w w:val="100"/>
        <w:sz w:val="22"/>
        <w:szCs w:val="22"/>
        <w:lang w:val="en-US" w:eastAsia="en-US" w:bidi="ar-SA"/>
      </w:rPr>
    </w:lvl>
    <w:lvl w:ilvl="1" w:tplc="EEE212F4">
      <w:numFmt w:val="bullet"/>
      <w:lvlText w:val="•"/>
      <w:lvlJc w:val="left"/>
      <w:pPr>
        <w:ind w:left="1694" w:hanging="360"/>
      </w:pPr>
      <w:rPr>
        <w:rFonts w:hint="default"/>
        <w:lang w:val="en-US" w:eastAsia="en-US" w:bidi="ar-SA"/>
      </w:rPr>
    </w:lvl>
    <w:lvl w:ilvl="2" w:tplc="A0C084A4">
      <w:numFmt w:val="bullet"/>
      <w:lvlText w:val="•"/>
      <w:lvlJc w:val="left"/>
      <w:pPr>
        <w:ind w:left="2568" w:hanging="360"/>
      </w:pPr>
      <w:rPr>
        <w:rFonts w:hint="default"/>
        <w:lang w:val="en-US" w:eastAsia="en-US" w:bidi="ar-SA"/>
      </w:rPr>
    </w:lvl>
    <w:lvl w:ilvl="3" w:tplc="FDECF13E">
      <w:numFmt w:val="bullet"/>
      <w:lvlText w:val="•"/>
      <w:lvlJc w:val="left"/>
      <w:pPr>
        <w:ind w:left="3442" w:hanging="360"/>
      </w:pPr>
      <w:rPr>
        <w:rFonts w:hint="default"/>
        <w:lang w:val="en-US" w:eastAsia="en-US" w:bidi="ar-SA"/>
      </w:rPr>
    </w:lvl>
    <w:lvl w:ilvl="4" w:tplc="77DA5736">
      <w:numFmt w:val="bullet"/>
      <w:lvlText w:val="•"/>
      <w:lvlJc w:val="left"/>
      <w:pPr>
        <w:ind w:left="4316" w:hanging="360"/>
      </w:pPr>
      <w:rPr>
        <w:rFonts w:hint="default"/>
        <w:lang w:val="en-US" w:eastAsia="en-US" w:bidi="ar-SA"/>
      </w:rPr>
    </w:lvl>
    <w:lvl w:ilvl="5" w:tplc="3006C7F8">
      <w:numFmt w:val="bullet"/>
      <w:lvlText w:val="•"/>
      <w:lvlJc w:val="left"/>
      <w:pPr>
        <w:ind w:left="5190" w:hanging="360"/>
      </w:pPr>
      <w:rPr>
        <w:rFonts w:hint="default"/>
        <w:lang w:val="en-US" w:eastAsia="en-US" w:bidi="ar-SA"/>
      </w:rPr>
    </w:lvl>
    <w:lvl w:ilvl="6" w:tplc="0A022E7A">
      <w:numFmt w:val="bullet"/>
      <w:lvlText w:val="•"/>
      <w:lvlJc w:val="left"/>
      <w:pPr>
        <w:ind w:left="6064" w:hanging="360"/>
      </w:pPr>
      <w:rPr>
        <w:rFonts w:hint="default"/>
        <w:lang w:val="en-US" w:eastAsia="en-US" w:bidi="ar-SA"/>
      </w:rPr>
    </w:lvl>
    <w:lvl w:ilvl="7" w:tplc="61CE9DB4">
      <w:numFmt w:val="bullet"/>
      <w:lvlText w:val="•"/>
      <w:lvlJc w:val="left"/>
      <w:pPr>
        <w:ind w:left="6938" w:hanging="360"/>
      </w:pPr>
      <w:rPr>
        <w:rFonts w:hint="default"/>
        <w:lang w:val="en-US" w:eastAsia="en-US" w:bidi="ar-SA"/>
      </w:rPr>
    </w:lvl>
    <w:lvl w:ilvl="8" w:tplc="9696A500">
      <w:numFmt w:val="bullet"/>
      <w:lvlText w:val="•"/>
      <w:lvlJc w:val="left"/>
      <w:pPr>
        <w:ind w:left="7812" w:hanging="360"/>
      </w:pPr>
      <w:rPr>
        <w:rFonts w:hint="default"/>
        <w:lang w:val="en-US" w:eastAsia="en-US" w:bidi="ar-SA"/>
      </w:rPr>
    </w:lvl>
  </w:abstractNum>
  <w:num w:numId="1" w16cid:durableId="1466855021">
    <w:abstractNumId w:val="3"/>
  </w:num>
  <w:num w:numId="2" w16cid:durableId="1703363296">
    <w:abstractNumId w:val="1"/>
  </w:num>
  <w:num w:numId="3" w16cid:durableId="717825615">
    <w:abstractNumId w:val="2"/>
  </w:num>
  <w:num w:numId="4" w16cid:durableId="18939981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B49"/>
    <w:rsid w:val="0006266F"/>
    <w:rsid w:val="000B7ECE"/>
    <w:rsid w:val="0012148B"/>
    <w:rsid w:val="00157E73"/>
    <w:rsid w:val="00184DED"/>
    <w:rsid w:val="001E1280"/>
    <w:rsid w:val="00273F31"/>
    <w:rsid w:val="00293FC4"/>
    <w:rsid w:val="002B3D5F"/>
    <w:rsid w:val="002D616F"/>
    <w:rsid w:val="002F6FDC"/>
    <w:rsid w:val="003172BB"/>
    <w:rsid w:val="00370EB1"/>
    <w:rsid w:val="00391662"/>
    <w:rsid w:val="003A3D4D"/>
    <w:rsid w:val="003D62FC"/>
    <w:rsid w:val="004003A5"/>
    <w:rsid w:val="00402403"/>
    <w:rsid w:val="004154A0"/>
    <w:rsid w:val="00441A0A"/>
    <w:rsid w:val="00445CAE"/>
    <w:rsid w:val="00455832"/>
    <w:rsid w:val="0045747D"/>
    <w:rsid w:val="004C0E02"/>
    <w:rsid w:val="005530CA"/>
    <w:rsid w:val="005E12CA"/>
    <w:rsid w:val="0060416A"/>
    <w:rsid w:val="006226A1"/>
    <w:rsid w:val="00645075"/>
    <w:rsid w:val="00662650"/>
    <w:rsid w:val="006A22F4"/>
    <w:rsid w:val="006C3D08"/>
    <w:rsid w:val="007742C5"/>
    <w:rsid w:val="007B14F2"/>
    <w:rsid w:val="007C2EE0"/>
    <w:rsid w:val="00803C4C"/>
    <w:rsid w:val="008223DA"/>
    <w:rsid w:val="00824B34"/>
    <w:rsid w:val="008731CB"/>
    <w:rsid w:val="008B487E"/>
    <w:rsid w:val="008F5868"/>
    <w:rsid w:val="00917AB4"/>
    <w:rsid w:val="00942639"/>
    <w:rsid w:val="00977F28"/>
    <w:rsid w:val="009C64FB"/>
    <w:rsid w:val="009E298E"/>
    <w:rsid w:val="009E518F"/>
    <w:rsid w:val="00A61654"/>
    <w:rsid w:val="00A6747D"/>
    <w:rsid w:val="00A7032A"/>
    <w:rsid w:val="00A73B49"/>
    <w:rsid w:val="00A808AD"/>
    <w:rsid w:val="00AA4735"/>
    <w:rsid w:val="00AF4338"/>
    <w:rsid w:val="00B92504"/>
    <w:rsid w:val="00C12312"/>
    <w:rsid w:val="00CD3DD6"/>
    <w:rsid w:val="00CE7126"/>
    <w:rsid w:val="00CF55C2"/>
    <w:rsid w:val="00CF763B"/>
    <w:rsid w:val="00D02259"/>
    <w:rsid w:val="00D82637"/>
    <w:rsid w:val="00D8762E"/>
    <w:rsid w:val="00DD4D6B"/>
    <w:rsid w:val="00DE1C36"/>
    <w:rsid w:val="00E50EB0"/>
    <w:rsid w:val="00F2146F"/>
    <w:rsid w:val="00FC1675"/>
    <w:rsid w:val="00FD0277"/>
    <w:rsid w:val="00FF29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4382CB"/>
  <w15:docId w15:val="{C0DFCA85-2618-41D4-83D0-583544A91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160"/>
      <w:ind w:left="10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21" w:hanging="360"/>
    </w:pPr>
  </w:style>
  <w:style w:type="paragraph" w:styleId="ListParagraph">
    <w:name w:val="List Paragraph"/>
    <w:basedOn w:val="Normal"/>
    <w:uiPriority w:val="1"/>
    <w:qFormat/>
    <w:pPr>
      <w:ind w:left="821" w:hanging="360"/>
    </w:pPr>
  </w:style>
  <w:style w:type="paragraph" w:customStyle="1" w:styleId="TableParagraph">
    <w:name w:val="Table Paragraph"/>
    <w:basedOn w:val="Normal"/>
    <w:uiPriority w:val="1"/>
    <w:qFormat/>
  </w:style>
  <w:style w:type="character" w:styleId="IntenseReference">
    <w:name w:val="Intense Reference"/>
    <w:basedOn w:val="DefaultParagraphFont"/>
    <w:uiPriority w:val="32"/>
    <w:qFormat/>
    <w:rsid w:val="002D616F"/>
    <w:rPr>
      <w:b/>
      <w:bCs/>
      <w:smallCaps/>
      <w:color w:val="4F81BD" w:themeColor="accent1"/>
      <w:spacing w:val="5"/>
    </w:rPr>
  </w:style>
  <w:style w:type="paragraph" w:styleId="IntenseQuote">
    <w:name w:val="Intense Quote"/>
    <w:basedOn w:val="Normal"/>
    <w:next w:val="Normal"/>
    <w:link w:val="IntenseQuoteChar"/>
    <w:uiPriority w:val="30"/>
    <w:qFormat/>
    <w:rsid w:val="002D616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2D616F"/>
    <w:rPr>
      <w:rFonts w:ascii="Calibri" w:eastAsia="Calibri" w:hAnsi="Calibri" w:cs="Calibri"/>
      <w:i/>
      <w:iCs/>
      <w:color w:val="4F81BD" w:themeColor="accent1"/>
    </w:rPr>
  </w:style>
  <w:style w:type="character" w:styleId="SubtleReference">
    <w:name w:val="Subtle Reference"/>
    <w:basedOn w:val="DefaultParagraphFont"/>
    <w:uiPriority w:val="31"/>
    <w:qFormat/>
    <w:rsid w:val="002D616F"/>
    <w:rPr>
      <w:smallCaps/>
      <w:color w:val="5A5A5A" w:themeColor="text1" w:themeTint="A5"/>
    </w:rPr>
  </w:style>
  <w:style w:type="paragraph" w:styleId="NoSpacing">
    <w:name w:val="No Spacing"/>
    <w:uiPriority w:val="1"/>
    <w:qFormat/>
    <w:rsid w:val="00FC1675"/>
    <w:rPr>
      <w:rFonts w:ascii="Calibri" w:eastAsia="Calibri" w:hAnsi="Calibri" w:cs="Calibri"/>
    </w:rPr>
  </w:style>
  <w:style w:type="paragraph" w:styleId="Revision">
    <w:name w:val="Revision"/>
    <w:hidden/>
    <w:uiPriority w:val="99"/>
    <w:semiHidden/>
    <w:rsid w:val="00803C4C"/>
    <w:pPr>
      <w:widowControl/>
      <w:autoSpaceDE/>
      <w:autoSpaceDN/>
    </w:pPr>
    <w:rPr>
      <w:rFonts w:ascii="Calibri" w:eastAsia="Calibri" w:hAnsi="Calibri" w:cs="Calibri"/>
    </w:rPr>
  </w:style>
  <w:style w:type="character" w:styleId="CommentReference">
    <w:name w:val="annotation reference"/>
    <w:basedOn w:val="DefaultParagraphFont"/>
    <w:uiPriority w:val="99"/>
    <w:semiHidden/>
    <w:unhideWhenUsed/>
    <w:rsid w:val="00FF2991"/>
    <w:rPr>
      <w:sz w:val="16"/>
      <w:szCs w:val="16"/>
    </w:rPr>
  </w:style>
  <w:style w:type="paragraph" w:styleId="CommentText">
    <w:name w:val="annotation text"/>
    <w:basedOn w:val="Normal"/>
    <w:link w:val="CommentTextChar"/>
    <w:uiPriority w:val="99"/>
    <w:unhideWhenUsed/>
    <w:rsid w:val="00FF2991"/>
    <w:rPr>
      <w:sz w:val="20"/>
      <w:szCs w:val="20"/>
    </w:rPr>
  </w:style>
  <w:style w:type="character" w:customStyle="1" w:styleId="CommentTextChar">
    <w:name w:val="Comment Text Char"/>
    <w:basedOn w:val="DefaultParagraphFont"/>
    <w:link w:val="CommentText"/>
    <w:uiPriority w:val="99"/>
    <w:rsid w:val="00FF2991"/>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FF2991"/>
    <w:rPr>
      <w:b/>
      <w:bCs/>
    </w:rPr>
  </w:style>
  <w:style w:type="character" w:customStyle="1" w:styleId="CommentSubjectChar">
    <w:name w:val="Comment Subject Char"/>
    <w:basedOn w:val="CommentTextChar"/>
    <w:link w:val="CommentSubject"/>
    <w:uiPriority w:val="99"/>
    <w:semiHidden/>
    <w:rsid w:val="00FF2991"/>
    <w:rPr>
      <w:rFonts w:ascii="Calibri" w:eastAsia="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654</Words>
  <Characters>4126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Commonwealth Of Kentucky</Company>
  <LinksUpToDate>false</LinksUpToDate>
  <CharactersWithSpaces>4771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Dunmire, Danielle (CED)</dc:creator>
  <cp:lastModifiedBy>Macdonald, Shannon N (CED)</cp:lastModifiedBy>
  <cp:revision>2</cp:revision>
  <cp:lastPrinted>2024-01-25T21:47:00Z</cp:lastPrinted>
  <dcterms:created xsi:type="dcterms:W3CDTF">2025-03-21T12:28:00Z</dcterms:created>
  <dcterms:modified xsi:type="dcterms:W3CDTF">2025-03-21T12:28:00Z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2021-09-03T00:00:00Z</vt:filetime>
  </property>
  <property fmtid="{D5CDD505-2E9C-101B-9397-08002B2CF9AE}" pid="3" name="Creator">
    <vt:lpwstr>Microsoft Word</vt:lpwstr>
  </property>
  <property fmtid="{D5CDD505-2E9C-101B-9397-08002B2CF9AE}" pid="4" name="LastSaved">
    <vt:filetime>2024-01-22T00:00:00Z</vt:filetime>
  </property>
  <property fmtid="{D5CDD505-2E9C-101B-9397-08002B2CF9AE}" pid="5" name="GrammarlyDocumentId">
    <vt:lpwstr>ceb838d92ddb75a945e27bfc091dcc673a4d0934e85f02b70302b15fc0c63dc9</vt:lpwstr>
  </property>
</Properties>
</file>